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4A" w:rsidRDefault="00FD668B" w:rsidP="00E6131D">
      <w:pPr>
        <w:pStyle w:val="Heading1"/>
      </w:pPr>
      <w:bookmarkStart w:id="0" w:name="_GoBack"/>
      <w:bookmarkEnd w:id="0"/>
      <w:r>
        <w:t>Activity 11.3 Trigonometric Functions and General Angles</w:t>
      </w:r>
    </w:p>
    <w:p w:rsidR="00FD668B" w:rsidRDefault="00FD668B" w:rsidP="00E6131D">
      <w:r>
        <w:rPr>
          <w:sz w:val="24"/>
          <w:szCs w:val="24"/>
        </w:rPr>
        <w:t xml:space="preserve">The points given below are on  the terminal side of an angle </w:t>
      </w:r>
      <w:r w:rsidR="007F1079" w:rsidRPr="00332A2F">
        <w:rPr>
          <w:position w:val="-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14.3pt" o:ole="">
            <v:imagedata r:id="rId7" o:title=""/>
          </v:shape>
          <o:OLEObject Type="Embed" ProgID="Equation.DSMT4" ShapeID="_x0000_i1025" DrawAspect="Content" ObjectID="_1646118670" r:id="rId8"/>
        </w:object>
      </w:r>
      <w:r>
        <w:t xml:space="preserve"> </w:t>
      </w:r>
      <w:r w:rsidRPr="00FD668B">
        <w:t xml:space="preserve">in standard position. Evaluate the six trigonometric functions of </w:t>
      </w:r>
      <w:r w:rsidR="007F1079" w:rsidRPr="00332A2F">
        <w:rPr>
          <w:position w:val="-6"/>
        </w:rPr>
        <w:object w:dxaOrig="200" w:dyaOrig="279">
          <v:shape id="_x0000_i1026" type="#_x0000_t75" style="width:9.8pt;height:14.3pt" o:ole="">
            <v:imagedata r:id="rId9" o:title=""/>
          </v:shape>
          <o:OLEObject Type="Embed" ProgID="Equation.DSMT4" ShapeID="_x0000_i1026" DrawAspect="Content" ObjectID="_1646118671" r:id="rId10"/>
        </w:object>
      </w:r>
      <w:r>
        <w:t>.</w:t>
      </w:r>
    </w:p>
    <w:p w:rsidR="00E6131D" w:rsidRPr="00E6131D" w:rsidRDefault="00FD668B" w:rsidP="00E6131D">
      <w:pPr>
        <w:pStyle w:val="ListParagraph"/>
      </w:pPr>
      <w:r w:rsidRPr="00E6131D">
        <w:t>(-12, -15)</w:t>
      </w:r>
    </w:p>
    <w:p w:rsidR="00E6131D" w:rsidRDefault="004E38FF" w:rsidP="00E6131D">
      <w:pPr>
        <w:pStyle w:val="ListParagraph"/>
      </w:pPr>
      <w:r w:rsidRPr="00E6131D">
        <w:rPr>
          <w:szCs w:val="24"/>
        </w:rPr>
        <w:t xml:space="preserve">2. (1, </w:t>
      </w:r>
      <w:r w:rsidR="007F1079" w:rsidRPr="00E6131D">
        <w:object w:dxaOrig="499" w:dyaOrig="360">
          <v:shape id="_x0000_i1027" type="#_x0000_t75" style="width:24.9pt;height:18.1pt" o:ole="">
            <v:imagedata r:id="rId11" o:title=""/>
          </v:shape>
          <o:OLEObject Type="Embed" ProgID="Equation.DSMT4" ShapeID="_x0000_i1027" DrawAspect="Content" ObjectID="_1646118672" r:id="rId12"/>
        </w:object>
      </w:r>
      <w:r w:rsidRPr="00E6131D">
        <w:t>)</w:t>
      </w:r>
    </w:p>
    <w:p w:rsidR="00E6131D" w:rsidRPr="00E6131D" w:rsidRDefault="00CD7342" w:rsidP="00E6131D">
      <w:pPr>
        <w:pStyle w:val="ListParagraph"/>
      </w:pPr>
      <w:r w:rsidRPr="00E6131D">
        <w:rPr>
          <w:szCs w:val="24"/>
        </w:rPr>
        <w:t xml:space="preserve">Evaluate the six trigonometric functions for </w:t>
      </w:r>
      <w:r w:rsidR="007F1079" w:rsidRPr="00E6131D">
        <w:object w:dxaOrig="880" w:dyaOrig="320">
          <v:shape id="_x0000_i1028" type="#_x0000_t75" style="width:44.1pt;height:15.85pt" o:ole="">
            <v:imagedata r:id="rId13" o:title=""/>
          </v:shape>
          <o:OLEObject Type="Embed" ProgID="Equation.DSMT4" ShapeID="_x0000_i1028" DrawAspect="Content" ObjectID="_1646118673" r:id="rId14"/>
        </w:object>
      </w:r>
      <w:r w:rsidRPr="00E6131D">
        <w:t>.</w:t>
      </w:r>
      <w:r w:rsidR="00E6131D" w:rsidRPr="00E6131D">
        <w:br/>
      </w:r>
      <w:r w:rsidR="00C14E5A" w:rsidRPr="00E6131D">
        <w:t>Sketch each angle to help you find its reference angle.</w:t>
      </w:r>
    </w:p>
    <w:p w:rsidR="00E6131D" w:rsidRPr="00E6131D" w:rsidRDefault="007F1079" w:rsidP="00E6131D">
      <w:pPr>
        <w:pStyle w:val="ListParagraph"/>
      </w:pPr>
      <w:r w:rsidRPr="00E6131D">
        <w:object w:dxaOrig="499" w:dyaOrig="320">
          <v:shape id="_x0000_i1029" type="#_x0000_t75" style="width:24.9pt;height:15.85pt" o:ole="">
            <v:imagedata r:id="rId15" o:title=""/>
          </v:shape>
          <o:OLEObject Type="Embed" ProgID="Equation.DSMT4" ShapeID="_x0000_i1029" DrawAspect="Content" ObjectID="_1646118674" r:id="rId16"/>
        </w:object>
      </w:r>
    </w:p>
    <w:p w:rsidR="00E6131D" w:rsidRPr="00E6131D" w:rsidRDefault="007F1079" w:rsidP="00E6131D">
      <w:pPr>
        <w:pStyle w:val="ListParagraph"/>
        <w:rPr>
          <w:szCs w:val="24"/>
        </w:rPr>
      </w:pPr>
      <w:r w:rsidRPr="00E6131D">
        <w:object w:dxaOrig="620" w:dyaOrig="320">
          <v:shape id="_x0000_i1030" type="#_x0000_t75" style="width:30.55pt;height:15.85pt" o:ole="">
            <v:imagedata r:id="rId17" o:title=""/>
          </v:shape>
          <o:OLEObject Type="Embed" ProgID="Equation.DSMT4" ShapeID="_x0000_i1030" DrawAspect="Content" ObjectID="_1646118675" r:id="rId18"/>
        </w:object>
      </w:r>
    </w:p>
    <w:p w:rsidR="00E6131D" w:rsidRPr="00E6131D" w:rsidRDefault="007F1079" w:rsidP="00E6131D">
      <w:pPr>
        <w:pStyle w:val="ListParagraph"/>
        <w:rPr>
          <w:szCs w:val="24"/>
        </w:rPr>
      </w:pPr>
      <w:r w:rsidRPr="00E6131D">
        <w:object w:dxaOrig="620" w:dyaOrig="320">
          <v:shape id="_x0000_i1031" type="#_x0000_t75" style="width:30.55pt;height:15.85pt" o:ole="">
            <v:imagedata r:id="rId19" o:title=""/>
          </v:shape>
          <o:OLEObject Type="Embed" ProgID="Equation.DSMT4" ShapeID="_x0000_i1031" DrawAspect="Content" ObjectID="_1646118676" r:id="rId20"/>
        </w:object>
      </w:r>
    </w:p>
    <w:p w:rsidR="00C14E5A" w:rsidRPr="00E6131D" w:rsidRDefault="00B867CC" w:rsidP="00E6131D">
      <w:pPr>
        <w:pStyle w:val="ListParagraph"/>
      </w:pPr>
      <w:r w:rsidRPr="00E6131D">
        <w:t xml:space="preserve"> </w:t>
      </w:r>
      <w:r w:rsidR="007F1079" w:rsidRPr="00E6131D">
        <w:object w:dxaOrig="499" w:dyaOrig="620">
          <v:shape id="_x0000_i1032" type="#_x0000_t75" style="width:24.9pt;height:30.55pt" o:ole="">
            <v:imagedata r:id="rId21" o:title=""/>
          </v:shape>
          <o:OLEObject Type="Embed" ProgID="Equation.DSMT4" ShapeID="_x0000_i1032" DrawAspect="Content" ObjectID="_1646118677" r:id="rId22"/>
        </w:object>
      </w:r>
    </w:p>
    <w:p w:rsidR="00B867CC" w:rsidRDefault="00B867CC" w:rsidP="00E6131D">
      <w:r w:rsidRPr="00B867CC">
        <w:t>Evaluate the function without using a calculator.</w:t>
      </w:r>
    </w:p>
    <w:p w:rsidR="00E6131D" w:rsidRPr="00E6131D" w:rsidRDefault="007F1079" w:rsidP="00E6131D">
      <w:pPr>
        <w:pStyle w:val="ListParagraph"/>
      </w:pPr>
      <w:r w:rsidRPr="00E6131D">
        <w:object w:dxaOrig="840" w:dyaOrig="320">
          <v:shape id="_x0000_i1033" type="#_x0000_t75" style="width:41.85pt;height:15.85pt" o:ole="">
            <v:imagedata r:id="rId23" o:title=""/>
          </v:shape>
          <o:OLEObject Type="Embed" ProgID="Equation.DSMT4" ShapeID="_x0000_i1033" DrawAspect="Content" ObjectID="_1646118678" r:id="rId24"/>
        </w:object>
      </w:r>
    </w:p>
    <w:p w:rsidR="00E6131D" w:rsidRPr="00E6131D" w:rsidRDefault="007F1079" w:rsidP="00E6131D">
      <w:pPr>
        <w:pStyle w:val="ListParagraph"/>
      </w:pPr>
      <w:r w:rsidRPr="00E6131D">
        <w:object w:dxaOrig="1120" w:dyaOrig="360">
          <v:shape id="_x0000_i1034" type="#_x0000_t75" style="width:56.15pt;height:18.1pt" o:ole="">
            <v:imagedata r:id="rId25" o:title=""/>
          </v:shape>
          <o:OLEObject Type="Embed" ProgID="Equation.DSMT4" ShapeID="_x0000_i1034" DrawAspect="Content" ObjectID="_1646118679" r:id="rId26"/>
        </w:object>
      </w:r>
    </w:p>
    <w:p w:rsidR="00E6131D" w:rsidRPr="00E6131D" w:rsidRDefault="007F1079" w:rsidP="00E6131D">
      <w:pPr>
        <w:pStyle w:val="ListParagraph"/>
      </w:pPr>
      <w:r w:rsidRPr="00E6131D">
        <w:object w:dxaOrig="720" w:dyaOrig="620">
          <v:shape id="_x0000_i1035" type="#_x0000_t75" style="width:36.2pt;height:30.55pt" o:ole="">
            <v:imagedata r:id="rId27" o:title=""/>
          </v:shape>
          <o:OLEObject Type="Embed" ProgID="Equation.DSMT4" ShapeID="_x0000_i1035" DrawAspect="Content" ObjectID="_1646118680" r:id="rId28"/>
        </w:object>
      </w:r>
    </w:p>
    <w:p w:rsidR="00E6131D" w:rsidRPr="00E6131D" w:rsidRDefault="007F1079" w:rsidP="00E6131D">
      <w:pPr>
        <w:pStyle w:val="ListParagraph"/>
      </w:pPr>
      <w:r w:rsidRPr="00E6131D">
        <w:object w:dxaOrig="1100" w:dyaOrig="680">
          <v:shape id="_x0000_i1036" type="#_x0000_t75" style="width:54.3pt;height:33.55pt" o:ole="">
            <v:imagedata r:id="rId29" o:title=""/>
          </v:shape>
          <o:OLEObject Type="Embed" ProgID="Equation.DSMT4" ShapeID="_x0000_i1036" DrawAspect="Content" ObjectID="_1646118681" r:id="rId30"/>
        </w:object>
      </w:r>
    </w:p>
    <w:p w:rsidR="00E6131D" w:rsidRPr="00E6131D" w:rsidRDefault="007F1079" w:rsidP="00E6131D">
      <w:pPr>
        <w:pStyle w:val="ListParagraph"/>
      </w:pPr>
      <w:r w:rsidRPr="00E6131D">
        <w:object w:dxaOrig="1160" w:dyaOrig="440">
          <v:shape id="_x0000_i1037" type="#_x0000_t75" style="width:57.3pt;height:21.5pt" o:ole="">
            <v:imagedata r:id="rId31" o:title=""/>
          </v:shape>
          <o:OLEObject Type="Embed" ProgID="Equation.DSMT4" ShapeID="_x0000_i1037" DrawAspect="Content" ObjectID="_1646118682" r:id="rId32"/>
        </w:object>
      </w:r>
    </w:p>
    <w:p w:rsidR="00E6131D" w:rsidRPr="00E6131D" w:rsidRDefault="007F1079" w:rsidP="00E6131D">
      <w:pPr>
        <w:pStyle w:val="ListParagraph"/>
        <w:rPr>
          <w:szCs w:val="24"/>
        </w:rPr>
      </w:pPr>
      <w:r w:rsidRPr="00E6131D">
        <w:object w:dxaOrig="820" w:dyaOrig="320">
          <v:shape id="_x0000_i1038" type="#_x0000_t75" style="width:41.1pt;height:15.85pt" o:ole="">
            <v:imagedata r:id="rId33" o:title=""/>
          </v:shape>
          <o:OLEObject Type="Embed" ProgID="Equation.DSMT4" ShapeID="_x0000_i1038" DrawAspect="Content" ObjectID="_1646118683" r:id="rId34"/>
        </w:object>
      </w:r>
      <w:r w:rsidR="00E6131D" w:rsidRPr="00E6131D">
        <w:br/>
      </w:r>
    </w:p>
    <w:p w:rsidR="00872416" w:rsidRPr="00E6131D" w:rsidRDefault="00872416" w:rsidP="00E6131D">
      <w:pPr>
        <w:pStyle w:val="ListParagraph"/>
        <w:rPr>
          <w:szCs w:val="24"/>
        </w:rPr>
      </w:pPr>
      <w:r w:rsidRPr="00E6131D">
        <w:rPr>
          <w:szCs w:val="24"/>
        </w:rPr>
        <w:t xml:space="preserve">While playing a game of volleyball, you set the ball to your teammate.  You hit the ball with an initial speed of 24 feet per second at an angle of </w:t>
      </w:r>
      <w:r w:rsidR="007F1079" w:rsidRPr="00E6131D">
        <w:object w:dxaOrig="380" w:dyaOrig="320">
          <v:shape id="_x0000_i1039" type="#_x0000_t75" style="width:18.45pt;height:15.85pt" o:ole="">
            <v:imagedata r:id="rId35" o:title=""/>
          </v:shape>
          <o:OLEObject Type="Embed" ProgID="Equation.DSMT4" ShapeID="_x0000_i1039" DrawAspect="Content" ObjectID="_1646118684" r:id="rId36"/>
        </w:object>
      </w:r>
      <w:r w:rsidRPr="00E6131D">
        <w:t xml:space="preserve">.  About how far away should your teammate be to receive your set? </w:t>
      </w:r>
    </w:p>
    <w:p w:rsidR="00E6131D" w:rsidRDefault="00E6131D">
      <w:pPr>
        <w:rPr>
          <w:rFonts w:asciiTheme="majorHAnsi" w:eastAsiaTheme="majorEastAsia" w:hAnsiTheme="majorHAnsi"/>
          <w:b/>
          <w:bCs/>
          <w:color w:val="365F91" w:themeColor="accent1" w:themeShade="BF"/>
          <w:sz w:val="28"/>
          <w:szCs w:val="28"/>
        </w:rPr>
      </w:pPr>
    </w:p>
    <w:sectPr w:rsidR="00E6131D" w:rsidSect="00442F4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F32" w:rsidRDefault="00712F32" w:rsidP="00984EBF">
      <w:pPr>
        <w:spacing w:after="0" w:line="240" w:lineRule="auto"/>
      </w:pPr>
      <w:r>
        <w:separator/>
      </w:r>
    </w:p>
  </w:endnote>
  <w:endnote w:type="continuationSeparator" w:id="0">
    <w:p w:rsidR="00712F32" w:rsidRDefault="00712F32" w:rsidP="0098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BF" w:rsidRDefault="00984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BF" w:rsidRDefault="00984EB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 w:rsidR="001F177F">
      <w:rPr>
        <w:rFonts w:asciiTheme="majorHAnsi" w:hAnsiTheme="majorHAnsi"/>
        <w:noProof/>
      </w:rPr>
      <w:t>11_3ac1.rtf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040E" w:rsidRPr="0013040E">
      <w:rPr>
        <w:rFonts w:asciiTheme="majorHAnsi" w:hAnsiTheme="majorHAnsi"/>
        <w:noProof/>
      </w:rPr>
      <w:t>1</w:t>
    </w:r>
    <w:r>
      <w:fldChar w:fldCharType="end"/>
    </w:r>
  </w:p>
  <w:p w:rsidR="00984EBF" w:rsidRDefault="00984E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BF" w:rsidRDefault="00984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F32" w:rsidRDefault="00712F32" w:rsidP="00984EBF">
      <w:pPr>
        <w:spacing w:after="0" w:line="240" w:lineRule="auto"/>
      </w:pPr>
      <w:r>
        <w:separator/>
      </w:r>
    </w:p>
  </w:footnote>
  <w:footnote w:type="continuationSeparator" w:id="0">
    <w:p w:rsidR="00712F32" w:rsidRDefault="00712F32" w:rsidP="0098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BF" w:rsidRDefault="00984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BF" w:rsidRDefault="00984E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EBF" w:rsidRDefault="00984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1B0"/>
    <w:multiLevelType w:val="hybridMultilevel"/>
    <w:tmpl w:val="9482D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6B1C38"/>
    <w:multiLevelType w:val="hybridMultilevel"/>
    <w:tmpl w:val="1682CF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7B6CF0"/>
    <w:multiLevelType w:val="hybridMultilevel"/>
    <w:tmpl w:val="323E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3A53B7"/>
    <w:multiLevelType w:val="hybridMultilevel"/>
    <w:tmpl w:val="CB786044"/>
    <w:lvl w:ilvl="0" w:tplc="8990E950">
      <w:start w:val="1"/>
      <w:numFmt w:val="decimal"/>
      <w:pStyle w:val="ListParagraph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8B"/>
    <w:rsid w:val="0013040E"/>
    <w:rsid w:val="001F177F"/>
    <w:rsid w:val="00332A2F"/>
    <w:rsid w:val="00442F4A"/>
    <w:rsid w:val="004500C8"/>
    <w:rsid w:val="004E38FF"/>
    <w:rsid w:val="007100F0"/>
    <w:rsid w:val="007105D0"/>
    <w:rsid w:val="00712F32"/>
    <w:rsid w:val="007F1079"/>
    <w:rsid w:val="00872416"/>
    <w:rsid w:val="00984EBF"/>
    <w:rsid w:val="009A3367"/>
    <w:rsid w:val="00A0379A"/>
    <w:rsid w:val="00B867CC"/>
    <w:rsid w:val="00C14E5A"/>
    <w:rsid w:val="00CD7342"/>
    <w:rsid w:val="00DD1B55"/>
    <w:rsid w:val="00E6131D"/>
    <w:rsid w:val="00F50EAC"/>
    <w:rsid w:val="00FD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98F7D7E-6772-439D-87F9-A550DEC2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F4A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31D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6131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6131D"/>
    <w:pPr>
      <w:numPr>
        <w:numId w:val="4"/>
      </w:num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4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4EB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84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84EB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4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oter" Target="footer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Jean</dc:creator>
  <cp:keywords/>
  <dc:description/>
  <cp:lastModifiedBy>Meagan Taylor-Booth</cp:lastModifiedBy>
  <cp:revision>2</cp:revision>
  <dcterms:created xsi:type="dcterms:W3CDTF">2020-03-19T14:24:00Z</dcterms:created>
  <dcterms:modified xsi:type="dcterms:W3CDTF">2020-03-19T14:24:00Z</dcterms:modified>
</cp:coreProperties>
</file>