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F672" w14:textId="3C408082" w:rsidR="008B18AB" w:rsidRPr="00DC1110" w:rsidRDefault="00DC1110" w:rsidP="00DC1110">
      <w:pPr>
        <w:pStyle w:val="Heading1"/>
        <w:spacing w:after="160" w:line="276" w:lineRule="auto"/>
      </w:pPr>
      <w:r w:rsidRPr="00DC1110">
        <w:t>Module: Physical Geography, Topic Application: Human-Environment Interaction Rubric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795"/>
        <w:gridCol w:w="1912"/>
        <w:gridCol w:w="1913"/>
        <w:gridCol w:w="1912"/>
        <w:gridCol w:w="1913"/>
      </w:tblGrid>
      <w:tr w:rsidR="008B18AB" w:rsidRPr="00A063E5" w14:paraId="22B89D93" w14:textId="77777777" w:rsidTr="00DC1110">
        <w:trPr>
          <w:trHeight w:val="341"/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21CB3E45" w14:textId="77777777" w:rsidR="008B18AB" w:rsidRPr="00A063E5" w:rsidRDefault="008B18AB" w:rsidP="00A063E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A063E5">
              <w:rPr>
                <w:b/>
                <w:color w:val="FFFFFF" w:themeColor="background1"/>
                <w:sz w:val="22"/>
              </w:rPr>
              <w:t>Criteria</w:t>
            </w:r>
          </w:p>
        </w:tc>
        <w:tc>
          <w:tcPr>
            <w:tcW w:w="1912" w:type="dxa"/>
            <w:shd w:val="clear" w:color="auto" w:fill="000000" w:themeFill="text1"/>
            <w:vAlign w:val="center"/>
          </w:tcPr>
          <w:p w14:paraId="0D20A227" w14:textId="7B4A7232" w:rsidR="008B18AB" w:rsidRPr="00A063E5" w:rsidRDefault="008B18AB" w:rsidP="00DC1110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A063E5">
              <w:rPr>
                <w:b/>
                <w:color w:val="FFFFFF" w:themeColor="background1"/>
                <w:sz w:val="22"/>
              </w:rPr>
              <w:t>2</w:t>
            </w:r>
            <w:r w:rsidR="005E308F">
              <w:rPr>
                <w:b/>
                <w:color w:val="FFFFFF" w:themeColor="background1"/>
                <w:sz w:val="22"/>
              </w:rPr>
              <w:t>0</w:t>
            </w:r>
            <w:r w:rsidR="00DC1110">
              <w:rPr>
                <w:b/>
                <w:color w:val="FFFFFF" w:themeColor="background1"/>
                <w:sz w:val="22"/>
              </w:rPr>
              <w:t xml:space="preserve"> points</w:t>
            </w:r>
          </w:p>
        </w:tc>
        <w:tc>
          <w:tcPr>
            <w:tcW w:w="1913" w:type="dxa"/>
            <w:shd w:val="clear" w:color="auto" w:fill="000000" w:themeFill="text1"/>
            <w:vAlign w:val="center"/>
          </w:tcPr>
          <w:p w14:paraId="37F977C7" w14:textId="03718881" w:rsidR="008B18AB" w:rsidRPr="00A063E5" w:rsidRDefault="005E308F" w:rsidP="00DC1110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15</w:t>
            </w:r>
            <w:r w:rsidR="00DC1110">
              <w:rPr>
                <w:b/>
                <w:color w:val="FFFFFF" w:themeColor="background1"/>
                <w:sz w:val="22"/>
              </w:rPr>
              <w:t xml:space="preserve"> points</w:t>
            </w:r>
          </w:p>
        </w:tc>
        <w:tc>
          <w:tcPr>
            <w:tcW w:w="1912" w:type="dxa"/>
            <w:shd w:val="clear" w:color="auto" w:fill="000000" w:themeFill="text1"/>
            <w:vAlign w:val="center"/>
          </w:tcPr>
          <w:p w14:paraId="365B45F7" w14:textId="7A7D5BC6" w:rsidR="008B18AB" w:rsidRPr="00A063E5" w:rsidRDefault="008B18AB" w:rsidP="00DC1110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A063E5">
              <w:rPr>
                <w:b/>
                <w:color w:val="FFFFFF" w:themeColor="background1"/>
                <w:sz w:val="22"/>
              </w:rPr>
              <w:t>1</w:t>
            </w:r>
            <w:r w:rsidR="00A063E5">
              <w:rPr>
                <w:b/>
                <w:color w:val="FFFFFF" w:themeColor="background1"/>
                <w:sz w:val="22"/>
              </w:rPr>
              <w:t xml:space="preserve">0 </w:t>
            </w:r>
            <w:r w:rsidR="00DC1110">
              <w:rPr>
                <w:b/>
                <w:color w:val="FFFFFF" w:themeColor="background1"/>
                <w:sz w:val="22"/>
              </w:rPr>
              <w:t>points</w:t>
            </w:r>
          </w:p>
        </w:tc>
        <w:tc>
          <w:tcPr>
            <w:tcW w:w="1913" w:type="dxa"/>
            <w:shd w:val="clear" w:color="auto" w:fill="000000" w:themeFill="text1"/>
            <w:vAlign w:val="center"/>
          </w:tcPr>
          <w:p w14:paraId="6D66FB03" w14:textId="6E124C99" w:rsidR="008B18AB" w:rsidRPr="00A063E5" w:rsidRDefault="005E308F" w:rsidP="00DC1110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0</w:t>
            </w:r>
            <w:r w:rsidR="00DC1110">
              <w:rPr>
                <w:b/>
                <w:color w:val="FFFFFF" w:themeColor="background1"/>
                <w:sz w:val="22"/>
              </w:rPr>
              <w:t xml:space="preserve"> points</w:t>
            </w:r>
          </w:p>
        </w:tc>
      </w:tr>
      <w:tr w:rsidR="00A063E5" w:rsidRPr="00A063E5" w14:paraId="5E9387D6" w14:textId="77777777" w:rsidTr="00DC1110">
        <w:trPr>
          <w:trHeight w:val="3200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1F81D111" w14:textId="50B72882" w:rsidR="00A063E5" w:rsidRPr="00A063E5" w:rsidRDefault="00DC1110" w:rsidP="00A063E5">
            <w:pPr>
              <w:spacing w:line="276" w:lineRule="auto"/>
              <w:rPr>
                <w:b/>
                <w:sz w:val="22"/>
              </w:rPr>
            </w:pPr>
            <w:r w:rsidRPr="00DC1110">
              <w:rPr>
                <w:rFonts w:cs="Arial"/>
                <w:b/>
                <w:bCs/>
                <w:sz w:val="22"/>
                <w:szCs w:val="18"/>
              </w:rPr>
              <w:t>Initial Discussion Posting</w:t>
            </w:r>
          </w:p>
        </w:tc>
        <w:tc>
          <w:tcPr>
            <w:tcW w:w="1912" w:type="dxa"/>
          </w:tcPr>
          <w:p w14:paraId="523E49A6" w14:textId="380CDF2A" w:rsidR="00A063E5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initial post is well-developed and fully addresses all aspects of the prompt.</w:t>
            </w:r>
          </w:p>
        </w:tc>
        <w:tc>
          <w:tcPr>
            <w:tcW w:w="1913" w:type="dxa"/>
          </w:tcPr>
          <w:p w14:paraId="3A9C424B" w14:textId="52D6086D" w:rsidR="00A063E5" w:rsidRPr="00DC1110" w:rsidRDefault="00DC1110" w:rsidP="00DC1110">
            <w:pPr>
              <w:adjustRightInd w:val="0"/>
              <w:spacing w:line="276" w:lineRule="auto"/>
              <w:rPr>
                <w:rFonts w:cs="Arial"/>
                <w:sz w:val="22"/>
                <w:szCs w:val="18"/>
              </w:rPr>
            </w:pPr>
            <w:r w:rsidRPr="00DC1110">
              <w:rPr>
                <w:rFonts w:cs="Arial"/>
                <w:sz w:val="22"/>
                <w:szCs w:val="18"/>
              </w:rPr>
              <w:t xml:space="preserve">The initial post fully addresses all aspects of the prompt; however, it does not fully develop each of the concepts. </w:t>
            </w:r>
          </w:p>
        </w:tc>
        <w:tc>
          <w:tcPr>
            <w:tcW w:w="1912" w:type="dxa"/>
          </w:tcPr>
          <w:p w14:paraId="17A7FAAF" w14:textId="31214FBA" w:rsidR="00A063E5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initial post provides very basic responses to the prompt that show little preparation.</w:t>
            </w:r>
          </w:p>
        </w:tc>
        <w:tc>
          <w:tcPr>
            <w:tcW w:w="1913" w:type="dxa"/>
          </w:tcPr>
          <w:p w14:paraId="2248D156" w14:textId="092044D9" w:rsidR="00A063E5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initial post does not address all aspects of the prompts, nor does it provide thorough responses to any parts of the prompt.</w:t>
            </w:r>
          </w:p>
        </w:tc>
      </w:tr>
      <w:tr w:rsidR="00683F4C" w:rsidRPr="00A063E5" w14:paraId="2EE13A06" w14:textId="77777777" w:rsidTr="00DC1110">
        <w:trPr>
          <w:trHeight w:val="3200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5403C958" w14:textId="4E51607C" w:rsidR="00683F4C" w:rsidRPr="00DC1110" w:rsidRDefault="00DC1110" w:rsidP="00683F4C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b/>
                <w:bCs/>
                <w:sz w:val="22"/>
              </w:rPr>
              <w:t>Follow-Up Discussion Postings</w:t>
            </w:r>
            <w:r w:rsidRPr="00DC1110">
              <w:rPr>
                <w:sz w:val="22"/>
              </w:rPr>
              <w:t xml:space="preserve"> </w:t>
            </w:r>
          </w:p>
        </w:tc>
        <w:tc>
          <w:tcPr>
            <w:tcW w:w="1912" w:type="dxa"/>
          </w:tcPr>
          <w:p w14:paraId="30502536" w14:textId="062BF734" w:rsidR="00683F4C" w:rsidRPr="00DC1110" w:rsidRDefault="00DC1110" w:rsidP="00DC1110">
            <w:pPr>
              <w:adjustRightInd w:val="0"/>
              <w:spacing w:line="276" w:lineRule="auto"/>
              <w:rPr>
                <w:rFonts w:cs="Arial"/>
                <w:sz w:val="22"/>
                <w:szCs w:val="18"/>
              </w:rPr>
            </w:pPr>
            <w:r w:rsidRPr="00DC1110">
              <w:rPr>
                <w:rFonts w:cs="Arial"/>
                <w:sz w:val="22"/>
                <w:szCs w:val="18"/>
              </w:rPr>
              <w:t xml:space="preserve">The follow-up posts demonstrate an analysis of others’ posts. They contribute and further the discussion in a meaningful way. </w:t>
            </w:r>
          </w:p>
        </w:tc>
        <w:tc>
          <w:tcPr>
            <w:tcW w:w="1913" w:type="dxa"/>
          </w:tcPr>
          <w:p w14:paraId="0DB06635" w14:textId="4AF32F46" w:rsidR="00683F4C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follow-up posts elaborate on other posts, but do not add further comment or information.</w:t>
            </w:r>
          </w:p>
        </w:tc>
        <w:tc>
          <w:tcPr>
            <w:tcW w:w="1912" w:type="dxa"/>
          </w:tcPr>
          <w:p w14:paraId="434DADB6" w14:textId="3749773E" w:rsidR="00683F4C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follow-up posts are shallow agreements or disagreements to others’ posts. They do not provide support or additional information.</w:t>
            </w:r>
          </w:p>
        </w:tc>
        <w:tc>
          <w:tcPr>
            <w:tcW w:w="1913" w:type="dxa"/>
          </w:tcPr>
          <w:p w14:paraId="160DEA46" w14:textId="74028FCC" w:rsidR="00683F4C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follow-up posts are off-topic, or do not address postings made by other learners.</w:t>
            </w:r>
          </w:p>
        </w:tc>
      </w:tr>
      <w:tr w:rsidR="005E308F" w:rsidRPr="00A063E5" w14:paraId="41C0CF20" w14:textId="77777777" w:rsidTr="00DC1110">
        <w:trPr>
          <w:trHeight w:val="3200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117BD3AC" w14:textId="77777777" w:rsidR="005E308F" w:rsidRPr="00DC1110" w:rsidRDefault="005E308F" w:rsidP="005E308F">
            <w:pPr>
              <w:spacing w:line="276" w:lineRule="auto"/>
              <w:rPr>
                <w:sz w:val="22"/>
              </w:rPr>
            </w:pPr>
          </w:p>
          <w:p w14:paraId="3EE23D65" w14:textId="0FFB41E6" w:rsidR="005E308F" w:rsidRPr="00DC1110" w:rsidRDefault="00DC1110" w:rsidP="005E308F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b/>
                <w:bCs/>
                <w:sz w:val="22"/>
              </w:rPr>
              <w:t>Demonstration of Content Knowledge</w:t>
            </w:r>
            <w:r w:rsidRPr="00DC1110">
              <w:rPr>
                <w:sz w:val="22"/>
              </w:rPr>
              <w:t xml:space="preserve"> </w:t>
            </w:r>
          </w:p>
        </w:tc>
        <w:tc>
          <w:tcPr>
            <w:tcW w:w="1912" w:type="dxa"/>
          </w:tcPr>
          <w:p w14:paraId="085A222A" w14:textId="31D7DE09" w:rsidR="005E308F" w:rsidRPr="00DC1110" w:rsidRDefault="00DC1110" w:rsidP="00DC1110">
            <w:pPr>
              <w:adjustRightInd w:val="0"/>
              <w:spacing w:line="276" w:lineRule="auto"/>
              <w:rPr>
                <w:rFonts w:cs="Arial"/>
                <w:sz w:val="22"/>
                <w:szCs w:val="18"/>
              </w:rPr>
            </w:pPr>
            <w:r w:rsidRPr="00DC1110">
              <w:rPr>
                <w:rFonts w:cs="Arial"/>
                <w:sz w:val="22"/>
                <w:szCs w:val="18"/>
              </w:rPr>
              <w:t xml:space="preserve">The posts include well-developed ideas and facts which include information that advance the discussion. </w:t>
            </w:r>
          </w:p>
        </w:tc>
        <w:tc>
          <w:tcPr>
            <w:tcW w:w="1913" w:type="dxa"/>
          </w:tcPr>
          <w:p w14:paraId="04DD49E7" w14:textId="50EDAFB7" w:rsidR="005E308F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include correct facts, but the information lacks full-development of content concepts.</w:t>
            </w:r>
          </w:p>
        </w:tc>
        <w:tc>
          <w:tcPr>
            <w:tcW w:w="1912" w:type="dxa"/>
          </w:tcPr>
          <w:p w14:paraId="3868CF93" w14:textId="3EE13FA0" w:rsidR="005E308F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repeat information provided by other learners that is relevant, but they contain no original ideas or information.</w:t>
            </w:r>
          </w:p>
        </w:tc>
        <w:tc>
          <w:tcPr>
            <w:tcW w:w="1913" w:type="dxa"/>
          </w:tcPr>
          <w:p w14:paraId="27F01E22" w14:textId="21A11371" w:rsidR="005E308F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contain information that is off-topic, incorrect, or irrelevant to the prompt.</w:t>
            </w:r>
          </w:p>
        </w:tc>
      </w:tr>
      <w:tr w:rsidR="008B18AB" w:rsidRPr="00A063E5" w14:paraId="663C8C61" w14:textId="77777777" w:rsidTr="00DC1110">
        <w:trPr>
          <w:trHeight w:val="3200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1CD6D120" w14:textId="7D12464F" w:rsidR="008B18AB" w:rsidRPr="00DC1110" w:rsidRDefault="00DC1110" w:rsidP="00A063E5">
            <w:pPr>
              <w:spacing w:line="276" w:lineRule="auto"/>
              <w:rPr>
                <w:b/>
                <w:sz w:val="22"/>
              </w:rPr>
            </w:pPr>
            <w:r w:rsidRPr="00DC1110">
              <w:rPr>
                <w:rFonts w:cs="Arial"/>
                <w:b/>
                <w:bCs/>
                <w:sz w:val="22"/>
              </w:rPr>
              <w:lastRenderedPageBreak/>
              <w:t>References and Support</w:t>
            </w:r>
          </w:p>
        </w:tc>
        <w:tc>
          <w:tcPr>
            <w:tcW w:w="1912" w:type="dxa"/>
          </w:tcPr>
          <w:p w14:paraId="78216B93" w14:textId="2B73D072" w:rsidR="008B18AB" w:rsidRPr="00DC1110" w:rsidRDefault="00DC1110" w:rsidP="00DC1110">
            <w:pPr>
              <w:adjustRightInd w:val="0"/>
              <w:spacing w:line="276" w:lineRule="auto"/>
              <w:rPr>
                <w:rFonts w:cs="Arial"/>
                <w:sz w:val="22"/>
                <w:szCs w:val="18"/>
              </w:rPr>
            </w:pPr>
            <w:r w:rsidRPr="00DC1110">
              <w:rPr>
                <w:rFonts w:cs="Arial"/>
                <w:sz w:val="22"/>
                <w:szCs w:val="18"/>
              </w:rPr>
              <w:t xml:space="preserve">The posts integrate personal opinions and experiences with factual information, which is referenced. </w:t>
            </w:r>
          </w:p>
        </w:tc>
        <w:tc>
          <w:tcPr>
            <w:tcW w:w="1913" w:type="dxa"/>
          </w:tcPr>
          <w:p w14:paraId="3528D406" w14:textId="0A679A98" w:rsidR="008B18AB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include personal opinions and experiences combined with some references and facts.</w:t>
            </w:r>
          </w:p>
        </w:tc>
        <w:tc>
          <w:tcPr>
            <w:tcW w:w="1912" w:type="dxa"/>
          </w:tcPr>
          <w:p w14:paraId="7A5ABA20" w14:textId="0062C5E2" w:rsidR="008B18AB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use personal anecdotes or opinions, but include no factual information or references.</w:t>
            </w:r>
          </w:p>
        </w:tc>
        <w:tc>
          <w:tcPr>
            <w:tcW w:w="1913" w:type="dxa"/>
          </w:tcPr>
          <w:p w14:paraId="05A35690" w14:textId="5A55672D" w:rsidR="008B18AB" w:rsidRPr="00DC1110" w:rsidRDefault="00DC1110" w:rsidP="00DC1110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posts provide no support or references for information provided.</w:t>
            </w:r>
          </w:p>
        </w:tc>
      </w:tr>
      <w:tr w:rsidR="008B18AB" w:rsidRPr="00A063E5" w14:paraId="1D872670" w14:textId="77777777" w:rsidTr="00DC1110">
        <w:trPr>
          <w:trHeight w:val="3200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3BE25CAD" w14:textId="3EEA351E" w:rsidR="008B18AB" w:rsidRPr="00DC1110" w:rsidRDefault="00DC1110" w:rsidP="00A063E5">
            <w:pPr>
              <w:spacing w:line="276" w:lineRule="auto"/>
              <w:rPr>
                <w:b/>
                <w:sz w:val="22"/>
              </w:rPr>
            </w:pPr>
            <w:r w:rsidRPr="00DC1110">
              <w:rPr>
                <w:rFonts w:cs="Arial"/>
                <w:b/>
                <w:bCs/>
                <w:sz w:val="22"/>
              </w:rPr>
              <w:t>Clarity and Mechanics</w:t>
            </w:r>
          </w:p>
        </w:tc>
        <w:tc>
          <w:tcPr>
            <w:tcW w:w="1912" w:type="dxa"/>
            <w:vAlign w:val="center"/>
          </w:tcPr>
          <w:p w14:paraId="760A20DA" w14:textId="746AED21" w:rsidR="008B18AB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discussion posts are clear, concise, and easy to read. They contain no grammatical or spelling errors. The tone is friendly and curious.</w:t>
            </w:r>
          </w:p>
        </w:tc>
        <w:tc>
          <w:tcPr>
            <w:tcW w:w="1913" w:type="dxa"/>
            <w:vAlign w:val="center"/>
          </w:tcPr>
          <w:p w14:paraId="7D9B3A63" w14:textId="797CB0F1" w:rsidR="008B18AB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discussion posts are clear and contain valuable information. There are minor grammatical or spelling errors. The tone is friendly and curious.</w:t>
            </w:r>
          </w:p>
        </w:tc>
        <w:tc>
          <w:tcPr>
            <w:tcW w:w="1912" w:type="dxa"/>
            <w:vAlign w:val="center"/>
          </w:tcPr>
          <w:p w14:paraId="471BD715" w14:textId="2DD1167E" w:rsidR="008B18AB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discussion posts contain little information and are confusing. There are grammatical or spelling errors. The tone is friendly and curious.</w:t>
            </w:r>
          </w:p>
        </w:tc>
        <w:tc>
          <w:tcPr>
            <w:tcW w:w="1913" w:type="dxa"/>
            <w:vAlign w:val="center"/>
          </w:tcPr>
          <w:p w14:paraId="121728DB" w14:textId="3CD9D0C7" w:rsidR="008B18AB" w:rsidRPr="00DC1110" w:rsidRDefault="00DC1110" w:rsidP="00DC1110">
            <w:pPr>
              <w:spacing w:line="276" w:lineRule="auto"/>
              <w:rPr>
                <w:sz w:val="22"/>
              </w:rPr>
            </w:pPr>
            <w:r w:rsidRPr="00DC1110">
              <w:rPr>
                <w:rFonts w:cs="Arial"/>
                <w:sz w:val="22"/>
                <w:szCs w:val="18"/>
              </w:rPr>
              <w:t>The discussion posts are disorganized and confusing. There are several grammatical or spelling errors. The tone is impolite and/or aggressive.</w:t>
            </w:r>
          </w:p>
        </w:tc>
      </w:tr>
    </w:tbl>
    <w:p w14:paraId="5671C422" w14:textId="5110A787" w:rsidR="008B18AB" w:rsidRDefault="0038232A" w:rsidP="0038232A">
      <w:pPr>
        <w:spacing w:before="240"/>
        <w:jc w:val="right"/>
      </w:pPr>
      <w:r>
        <w:t>____/100</w:t>
      </w:r>
      <w:bookmarkStart w:id="0" w:name="_GoBack"/>
      <w:bookmarkEnd w:id="0"/>
      <w:r>
        <w:t xml:space="preserve"> Points</w:t>
      </w:r>
    </w:p>
    <w:sectPr w:rsidR="008B18AB" w:rsidSect="00A063E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D8A6" w14:textId="77777777" w:rsidR="003B3D67" w:rsidRDefault="003B3D67" w:rsidP="005E308F">
      <w:pPr>
        <w:spacing w:line="240" w:lineRule="auto"/>
      </w:pPr>
      <w:r>
        <w:separator/>
      </w:r>
    </w:p>
  </w:endnote>
  <w:endnote w:type="continuationSeparator" w:id="0">
    <w:p w14:paraId="432E91A6" w14:textId="77777777" w:rsidR="003B3D67" w:rsidRDefault="003B3D67" w:rsidP="005E3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96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9876B" w14:textId="36B62F3F" w:rsidR="005E308F" w:rsidRDefault="00DC1110" w:rsidP="00DC1110">
        <w:pPr>
          <w:pStyle w:val="Footer"/>
          <w:jc w:val="right"/>
        </w:pPr>
        <w:r w:rsidRPr="00DC1110">
          <w:rPr>
            <w:noProof/>
            <w:sz w:val="22"/>
          </w:rPr>
          <w:drawing>
            <wp:anchor distT="0" distB="0" distL="114300" distR="114300" simplePos="0" relativeHeight="251659264" behindDoc="0" locked="0" layoutInCell="1" allowOverlap="1" wp14:anchorId="3AA65513" wp14:editId="7056C0A3">
              <wp:simplePos x="0" y="0"/>
              <wp:positionH relativeFrom="column">
                <wp:posOffset>-105324</wp:posOffset>
              </wp:positionH>
              <wp:positionV relativeFrom="paragraph">
                <wp:posOffset>-248947</wp:posOffset>
              </wp:positionV>
              <wp:extent cx="868680" cy="640080"/>
              <wp:effectExtent l="0" t="0" r="0" b="0"/>
              <wp:wrapNone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C1110">
          <w:rPr>
            <w:sz w:val="22"/>
          </w:rPr>
          <w:fldChar w:fldCharType="begin"/>
        </w:r>
        <w:r w:rsidRPr="00DC1110">
          <w:rPr>
            <w:sz w:val="22"/>
          </w:rPr>
          <w:instrText xml:space="preserve"> PAGE   \* MERGEFORMAT </w:instrText>
        </w:r>
        <w:r w:rsidRPr="00DC1110">
          <w:rPr>
            <w:sz w:val="22"/>
          </w:rPr>
          <w:fldChar w:fldCharType="separate"/>
        </w:r>
        <w:r w:rsidR="0038232A">
          <w:rPr>
            <w:noProof/>
            <w:sz w:val="22"/>
          </w:rPr>
          <w:t>2</w:t>
        </w:r>
        <w:r w:rsidRPr="00DC1110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2A57" w14:textId="77777777" w:rsidR="003B3D67" w:rsidRDefault="003B3D67" w:rsidP="005E308F">
      <w:pPr>
        <w:spacing w:line="240" w:lineRule="auto"/>
      </w:pPr>
      <w:r>
        <w:separator/>
      </w:r>
    </w:p>
  </w:footnote>
  <w:footnote w:type="continuationSeparator" w:id="0">
    <w:p w14:paraId="178C36ED" w14:textId="77777777" w:rsidR="003B3D67" w:rsidRDefault="003B3D67" w:rsidP="005E30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116048"/>
    <w:rsid w:val="0029232D"/>
    <w:rsid w:val="00296D40"/>
    <w:rsid w:val="0038232A"/>
    <w:rsid w:val="003B3D67"/>
    <w:rsid w:val="005E308F"/>
    <w:rsid w:val="00600018"/>
    <w:rsid w:val="00683F4C"/>
    <w:rsid w:val="008B18AB"/>
    <w:rsid w:val="009B5C06"/>
    <w:rsid w:val="00A063E5"/>
    <w:rsid w:val="00A37F25"/>
    <w:rsid w:val="00DC1110"/>
    <w:rsid w:val="00E60B4D"/>
    <w:rsid w:val="00E77D5F"/>
    <w:rsid w:val="00EC0FEB"/>
    <w:rsid w:val="00F64FA9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D23A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0B4D"/>
    <w:pPr>
      <w:widowControl w:val="0"/>
      <w:autoSpaceDE w:val="0"/>
      <w:autoSpaceDN w:val="0"/>
      <w:spacing w:line="360" w:lineRule="auto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3E5"/>
    <w:pPr>
      <w:widowControl/>
      <w:autoSpaceDE/>
      <w:autoSpaceDN/>
      <w:spacing w:line="240" w:lineRule="auto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063E5"/>
    <w:rPr>
      <w:rFonts w:ascii="Arial" w:eastAsia="Times New Roman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30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8F"/>
    <w:rPr>
      <w:rFonts w:ascii="Arial" w:eastAsia="Times New Roman" w:hAnsi="Arial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5E30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8F"/>
    <w:rPr>
      <w:rFonts w:ascii="Arial" w:eastAsia="Times New Roman" w:hAnsi="Arial" w:cs="Times New Roman"/>
      <w:szCs w:val="22"/>
    </w:rPr>
  </w:style>
  <w:style w:type="paragraph" w:customStyle="1" w:styleId="MathModule-Header">
    <w:name w:val="Math_Module-Header"/>
    <w:basedOn w:val="Heading1"/>
    <w:next w:val="Normal"/>
    <w:autoRedefine/>
    <w:qFormat/>
    <w:rsid w:val="00DC1110"/>
    <w:pPr>
      <w:keepNext/>
      <w:keepLines/>
    </w:pPr>
    <w:rPr>
      <w:rFonts w:cs="Times New Roman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3</cp:revision>
  <dcterms:created xsi:type="dcterms:W3CDTF">2019-06-18T14:05:00Z</dcterms:created>
  <dcterms:modified xsi:type="dcterms:W3CDTF">2019-06-29T14:11:00Z</dcterms:modified>
</cp:coreProperties>
</file>