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F11A75">
      <w:pPr>
        <w:pStyle w:val="Heading1"/>
        <w:spacing w:after="240"/>
      </w:pPr>
      <w:r w:rsidRPr="001C330C">
        <w:t xml:space="preserve">Module: </w:t>
      </w:r>
      <w:r w:rsidR="005148AD">
        <w:t>Latin America and the Caribbean</w:t>
      </w:r>
      <w:r w:rsidRPr="001C330C">
        <w:t xml:space="preserve">, Topic Content: </w:t>
      </w:r>
      <w:r w:rsidR="000F29A2">
        <w:t>Cultural Influences of Mexico and Central America</w:t>
      </w:r>
    </w:p>
    <w:p w:rsidR="001C330C" w:rsidRPr="001C330C" w:rsidRDefault="00DA736B" w:rsidP="001C330C">
      <w:pPr>
        <w:pStyle w:val="Heading2"/>
        <w:rPr>
          <w:bCs/>
        </w:rPr>
      </w:pPr>
      <w:r>
        <w:t>Title Slide</w:t>
      </w:r>
    </w:p>
    <w:p w:rsidR="005148AD" w:rsidRDefault="000F29A2" w:rsidP="005148AD">
      <w:r>
        <w:t>Cultural Influences of Mexico and Central America</w:t>
      </w:r>
      <w:r w:rsidR="00DA736B">
        <w:t xml:space="preserve">. </w:t>
      </w:r>
      <w:r w:rsidR="005148AD">
        <w:t>Click next</w:t>
      </w:r>
      <w:r w:rsidR="001C330C" w:rsidRPr="001C330C">
        <w:t xml:space="preserve"> to begin.</w:t>
      </w:r>
    </w:p>
    <w:p w:rsidR="001C330C" w:rsidRPr="001C330C" w:rsidRDefault="000F29A2" w:rsidP="001C330C">
      <w:pPr>
        <w:pStyle w:val="Heading2"/>
      </w:pPr>
      <w:r>
        <w:t>Menu</w:t>
      </w:r>
    </w:p>
    <w:p w:rsidR="001C330C" w:rsidRPr="00F11A75" w:rsidRDefault="000F29A2" w:rsidP="00F11A75">
      <w:pPr>
        <w:pStyle w:val="bodytext"/>
        <w:spacing w:before="0" w:beforeAutospacing="0" w:after="160" w:afterAutospacing="0" w:line="259" w:lineRule="auto"/>
        <w:textAlignment w:val="top"/>
        <w:rPr>
          <w:rFonts w:ascii="Arial" w:hAnsi="Arial" w:cs="Arial"/>
          <w:color w:val="000000"/>
          <w:sz w:val="22"/>
          <w:szCs w:val="22"/>
        </w:rPr>
      </w:pPr>
      <w:r w:rsidRPr="000F29A2">
        <w:rPr>
          <w:rFonts w:ascii="Arial" w:hAnsi="Arial" w:cs="Arial"/>
          <w:color w:val="000000"/>
          <w:sz w:val="22"/>
          <w:szCs w:val="22"/>
        </w:rPr>
        <w:t>Click each image to learn more.</w:t>
      </w:r>
    </w:p>
    <w:p w:rsidR="001C330C" w:rsidRDefault="000F29A2" w:rsidP="001C330C">
      <w:pPr>
        <w:pStyle w:val="Heading2"/>
      </w:pPr>
      <w:r>
        <w:t>Angel of Independence</w:t>
      </w:r>
    </w:p>
    <w:p w:rsidR="001C330C" w:rsidRPr="00F11A75" w:rsidRDefault="000F29A2" w:rsidP="00F11A75">
      <w:pPr>
        <w:pStyle w:val="bodytext"/>
        <w:shd w:val="clear" w:color="auto" w:fill="FFFFFF"/>
        <w:spacing w:before="0" w:beforeAutospacing="0" w:after="160" w:afterAutospacing="0" w:line="259" w:lineRule="auto"/>
        <w:textAlignment w:val="top"/>
        <w:rPr>
          <w:rFonts w:ascii="Arial" w:hAnsi="Arial" w:cs="Arial"/>
          <w:color w:val="000000"/>
          <w:sz w:val="22"/>
          <w:szCs w:val="22"/>
        </w:rPr>
      </w:pPr>
      <w:r w:rsidRPr="000F29A2">
        <w:rPr>
          <w:rFonts w:ascii="Arial" w:hAnsi="Arial" w:cs="Arial"/>
          <w:color w:val="000000"/>
          <w:sz w:val="22"/>
          <w:szCs w:val="22"/>
        </w:rPr>
        <w:t>The Angel of Independence was built in Mexico City in 1910</w:t>
      </w:r>
      <w:r w:rsidR="00B64115">
        <w:rPr>
          <w:rFonts w:ascii="Arial" w:hAnsi="Arial" w:cs="Arial"/>
          <w:color w:val="000000"/>
          <w:sz w:val="22"/>
          <w:szCs w:val="22"/>
        </w:rPr>
        <w:t xml:space="preserve">. It </w:t>
      </w:r>
      <w:r w:rsidRPr="000F29A2">
        <w:rPr>
          <w:rFonts w:ascii="Arial" w:hAnsi="Arial" w:cs="Arial"/>
          <w:color w:val="000000"/>
          <w:sz w:val="22"/>
          <w:szCs w:val="22"/>
        </w:rPr>
        <w:t>commemorate</w:t>
      </w:r>
      <w:r w:rsidR="00B64115">
        <w:rPr>
          <w:rFonts w:ascii="Arial" w:hAnsi="Arial" w:cs="Arial"/>
          <w:color w:val="000000"/>
          <w:sz w:val="22"/>
          <w:szCs w:val="22"/>
        </w:rPr>
        <w:t>s</w:t>
      </w:r>
      <w:r w:rsidRPr="000F29A2">
        <w:rPr>
          <w:rFonts w:ascii="Arial" w:hAnsi="Arial" w:cs="Arial"/>
          <w:color w:val="000000"/>
          <w:sz w:val="22"/>
          <w:szCs w:val="22"/>
        </w:rPr>
        <w:t xml:space="preserve"> the beginning of the Mexican War of Independence in 1810. The war lasted until 1821, and ended Spanish rule in Mexico and Central America. In the following decades, the region divided into separate nations.</w:t>
      </w:r>
    </w:p>
    <w:p w:rsidR="001C330C" w:rsidRPr="001C330C" w:rsidRDefault="000F29A2" w:rsidP="001C330C">
      <w:pPr>
        <w:pStyle w:val="Heading2"/>
        <w:rPr>
          <w:bCs/>
          <w:sz w:val="32"/>
        </w:rPr>
      </w:pPr>
      <w:r>
        <w:t>Cathedrals</w:t>
      </w:r>
    </w:p>
    <w:p w:rsidR="000F29A2" w:rsidRPr="000F29A2" w:rsidRDefault="000F29A2" w:rsidP="000F29A2">
      <w:pPr>
        <w:pStyle w:val="bodytext"/>
        <w:shd w:val="clear" w:color="auto" w:fill="FFFFFF"/>
        <w:spacing w:before="0" w:beforeAutospacing="0" w:after="160" w:afterAutospacing="0" w:line="259" w:lineRule="auto"/>
        <w:textAlignment w:val="top"/>
        <w:rPr>
          <w:rFonts w:ascii="Arial" w:hAnsi="Arial" w:cs="Arial"/>
          <w:color w:val="000000"/>
          <w:sz w:val="22"/>
          <w:szCs w:val="22"/>
        </w:rPr>
      </w:pPr>
      <w:r w:rsidRPr="000F29A2">
        <w:rPr>
          <w:rFonts w:ascii="Arial" w:hAnsi="Arial" w:cs="Arial"/>
          <w:color w:val="000000"/>
          <w:sz w:val="22"/>
          <w:szCs w:val="22"/>
        </w:rPr>
        <w:t xml:space="preserve">Roman Catholic cathedrals are an important part of Mexico and Central America’s cultural landscape. The Our Lady of Assumption Cathedral is a prominent landmark in Nicaragua. In Honduras, the Basilica of the Virgin of </w:t>
      </w:r>
      <w:proofErr w:type="spellStart"/>
      <w:r w:rsidRPr="000F29A2">
        <w:rPr>
          <w:rFonts w:ascii="Arial" w:hAnsi="Arial" w:cs="Arial"/>
          <w:color w:val="000000"/>
          <w:sz w:val="22"/>
          <w:szCs w:val="22"/>
        </w:rPr>
        <w:t>Suyapa</w:t>
      </w:r>
      <w:proofErr w:type="spellEnd"/>
      <w:r w:rsidRPr="000F29A2">
        <w:rPr>
          <w:rFonts w:ascii="Arial" w:hAnsi="Arial" w:cs="Arial"/>
          <w:color w:val="000000"/>
          <w:sz w:val="22"/>
          <w:szCs w:val="22"/>
        </w:rPr>
        <w:t xml:space="preserve"> is a popular pilgrimage site for Catholics.</w:t>
      </w:r>
    </w:p>
    <w:p w:rsidR="001C330C" w:rsidRDefault="000F29A2" w:rsidP="001C330C">
      <w:pPr>
        <w:pStyle w:val="Heading2"/>
      </w:pPr>
      <w:r>
        <w:t>Rainforest</w:t>
      </w:r>
    </w:p>
    <w:p w:rsidR="001C330C" w:rsidRPr="00F11A75" w:rsidRDefault="00B64115" w:rsidP="00F11A75">
      <w:pPr>
        <w:pStyle w:val="bodytext"/>
        <w:spacing w:before="0" w:beforeAutospacing="0" w:after="160" w:afterAutospacing="0" w:line="259" w:lineRule="auto"/>
        <w:textAlignment w:val="top"/>
        <w:rPr>
          <w:rFonts w:ascii="Arial" w:hAnsi="Arial" w:cs="Arial"/>
          <w:color w:val="000000"/>
          <w:sz w:val="22"/>
          <w:szCs w:val="22"/>
        </w:rPr>
      </w:pPr>
      <w:r>
        <w:rPr>
          <w:rFonts w:ascii="Arial" w:hAnsi="Arial" w:cs="Arial"/>
          <w:color w:val="000000"/>
          <w:sz w:val="22"/>
          <w:szCs w:val="22"/>
        </w:rPr>
        <w:t>T</w:t>
      </w:r>
      <w:r w:rsidR="000F29A2" w:rsidRPr="000F29A2">
        <w:rPr>
          <w:rFonts w:ascii="Arial" w:hAnsi="Arial" w:cs="Arial"/>
          <w:color w:val="000000"/>
          <w:sz w:val="22"/>
          <w:szCs w:val="22"/>
        </w:rPr>
        <w:t>he tropical areas of Central America and southern Mexico</w:t>
      </w:r>
      <w:r>
        <w:rPr>
          <w:rFonts w:ascii="Arial" w:hAnsi="Arial" w:cs="Arial"/>
          <w:color w:val="000000"/>
          <w:sz w:val="22"/>
          <w:szCs w:val="22"/>
        </w:rPr>
        <w:t xml:space="preserve"> contain rainforest vegetation</w:t>
      </w:r>
      <w:r w:rsidR="000F29A2" w:rsidRPr="000F29A2">
        <w:rPr>
          <w:rFonts w:ascii="Arial" w:hAnsi="Arial" w:cs="Arial"/>
          <w:color w:val="000000"/>
          <w:sz w:val="22"/>
          <w:szCs w:val="22"/>
        </w:rPr>
        <w:t>. In Costa Rica, approximately 25% of the country is prot</w:t>
      </w:r>
      <w:r w:rsidR="000F29A2">
        <w:rPr>
          <w:rFonts w:ascii="Arial" w:hAnsi="Arial" w:cs="Arial"/>
          <w:color w:val="000000"/>
          <w:sz w:val="22"/>
          <w:szCs w:val="22"/>
        </w:rPr>
        <w:t xml:space="preserve">ected rainforest. Tourists from </w:t>
      </w:r>
      <w:r w:rsidR="000F29A2" w:rsidRPr="000F29A2">
        <w:rPr>
          <w:rFonts w:ascii="Arial" w:hAnsi="Arial" w:cs="Arial"/>
          <w:color w:val="000000"/>
          <w:sz w:val="22"/>
          <w:szCs w:val="22"/>
        </w:rPr>
        <w:t>around the world travel to Costa Rica to experience this beautiful natural environment.</w:t>
      </w:r>
    </w:p>
    <w:p w:rsidR="001C330C" w:rsidRDefault="000F29A2" w:rsidP="001C330C">
      <w:pPr>
        <w:pStyle w:val="Heading2"/>
      </w:pPr>
      <w:r>
        <w:t>Mayan Ruins</w:t>
      </w:r>
    </w:p>
    <w:p w:rsidR="001C330C" w:rsidRPr="00F11A75" w:rsidRDefault="000F29A2" w:rsidP="00F11A75">
      <w:pPr>
        <w:pStyle w:val="bodytext"/>
        <w:spacing w:before="0" w:beforeAutospacing="0" w:after="160" w:afterAutospacing="0" w:line="259" w:lineRule="auto"/>
        <w:textAlignment w:val="top"/>
        <w:rPr>
          <w:rFonts w:ascii="Arial" w:hAnsi="Arial" w:cs="Arial"/>
          <w:color w:val="000000"/>
          <w:sz w:val="22"/>
          <w:szCs w:val="22"/>
        </w:rPr>
      </w:pPr>
      <w:r w:rsidRPr="000F29A2">
        <w:rPr>
          <w:rFonts w:ascii="Arial" w:hAnsi="Arial" w:cs="Arial"/>
          <w:color w:val="000000"/>
          <w:sz w:val="22"/>
          <w:szCs w:val="22"/>
        </w:rPr>
        <w:t xml:space="preserve">The Mayans were highly-skilled engineers </w:t>
      </w:r>
      <w:r w:rsidR="00E377E2">
        <w:rPr>
          <w:rFonts w:ascii="Arial" w:hAnsi="Arial" w:cs="Arial"/>
          <w:color w:val="000000"/>
          <w:sz w:val="22"/>
          <w:szCs w:val="22"/>
        </w:rPr>
        <w:t>who</w:t>
      </w:r>
      <w:r w:rsidRPr="000F29A2">
        <w:rPr>
          <w:rFonts w:ascii="Arial" w:hAnsi="Arial" w:cs="Arial"/>
          <w:color w:val="000000"/>
          <w:sz w:val="22"/>
          <w:szCs w:val="22"/>
        </w:rPr>
        <w:t xml:space="preserve"> built roads, aqueducts, and pyramids. Although Mayan civilization was largely abandoned by 1000 A.D. (C.E.), many ancient Mayan structures still stand today</w:t>
      </w:r>
      <w:r w:rsidR="00B64115">
        <w:rPr>
          <w:rFonts w:ascii="Arial" w:hAnsi="Arial" w:cs="Arial"/>
          <w:color w:val="000000"/>
          <w:sz w:val="22"/>
          <w:szCs w:val="22"/>
        </w:rPr>
        <w:t xml:space="preserve">. </w:t>
      </w:r>
      <w:r w:rsidR="00E377E2">
        <w:rPr>
          <w:rFonts w:ascii="Arial" w:hAnsi="Arial" w:cs="Arial"/>
          <w:color w:val="000000"/>
          <w:sz w:val="22"/>
          <w:szCs w:val="22"/>
        </w:rPr>
        <w:t>These include</w:t>
      </w:r>
      <w:r w:rsidRPr="000F29A2">
        <w:rPr>
          <w:rFonts w:ascii="Arial" w:hAnsi="Arial" w:cs="Arial"/>
          <w:color w:val="000000"/>
          <w:sz w:val="22"/>
          <w:szCs w:val="22"/>
        </w:rPr>
        <w:t xml:space="preserve"> the pyramid temples of Tikal in Guatemala.</w:t>
      </w:r>
      <w:r w:rsidR="00632FCE" w:rsidRPr="000F29A2">
        <w:rPr>
          <w:rFonts w:ascii="Arial" w:hAnsi="Arial" w:cs="Arial"/>
          <w:color w:val="000000"/>
          <w:sz w:val="22"/>
          <w:szCs w:val="22"/>
        </w:rPr>
        <w:t xml:space="preserve"> </w:t>
      </w:r>
    </w:p>
    <w:p w:rsidR="001C330C" w:rsidRPr="001C330C" w:rsidRDefault="000F29A2" w:rsidP="001C330C">
      <w:pPr>
        <w:pStyle w:val="Heading2"/>
      </w:pPr>
      <w:r>
        <w:t>Monument t</w:t>
      </w:r>
      <w:r w:rsidRPr="000F29A2">
        <w:t>o Cuauhtémoc</w:t>
      </w:r>
      <w:r>
        <w:t xml:space="preserve"> </w:t>
      </w:r>
    </w:p>
    <w:p w:rsidR="000F29A2" w:rsidRPr="000F29A2" w:rsidRDefault="000F29A2" w:rsidP="000F29A2">
      <w:pPr>
        <w:rPr>
          <w:szCs w:val="22"/>
        </w:rPr>
      </w:pPr>
      <w:r w:rsidRPr="000F29A2">
        <w:rPr>
          <w:szCs w:val="22"/>
        </w:rPr>
        <w:t xml:space="preserve">This monument was built in Mexico City as a tribute to Cuauhtémoc, the last emperor of the Aztec Empire. The Aztecs once controlled a large part of modern day central Mexico. Before </w:t>
      </w:r>
      <w:r w:rsidR="00E377E2">
        <w:rPr>
          <w:szCs w:val="22"/>
        </w:rPr>
        <w:t xml:space="preserve">the </w:t>
      </w:r>
      <w:r w:rsidRPr="000F29A2">
        <w:rPr>
          <w:szCs w:val="22"/>
        </w:rPr>
        <w:t>Spanish conquest, Mexico City was named Tenochtitlan and served as the capital of the Aztec Empire.</w:t>
      </w:r>
    </w:p>
    <w:p w:rsidR="001C330C" w:rsidRPr="001C330C" w:rsidRDefault="000F29A2" w:rsidP="001C330C">
      <w:pPr>
        <w:pStyle w:val="Heading2"/>
      </w:pPr>
      <w:r>
        <w:t>Haciendas</w:t>
      </w:r>
    </w:p>
    <w:p w:rsidR="000F29A2" w:rsidRPr="000F29A2" w:rsidRDefault="000F29A2" w:rsidP="000F29A2">
      <w:pPr>
        <w:rPr>
          <w:szCs w:val="22"/>
        </w:rPr>
      </w:pPr>
      <w:r w:rsidRPr="000F29A2">
        <w:rPr>
          <w:szCs w:val="22"/>
        </w:rPr>
        <w:t xml:space="preserve">Under Spanish colonial rule, arable land was divided into large plantations, called haciendas. </w:t>
      </w:r>
      <w:r w:rsidR="0028569A">
        <w:rPr>
          <w:szCs w:val="22"/>
        </w:rPr>
        <w:t>A small minority of Spanish Europeans owned the haciendas. L</w:t>
      </w:r>
      <w:r w:rsidRPr="000F29A2">
        <w:rPr>
          <w:szCs w:val="22"/>
        </w:rPr>
        <w:t>abor was forced on the indigenous population and African slaves who were brought to New Spain.</w:t>
      </w:r>
    </w:p>
    <w:p w:rsidR="001C330C" w:rsidRDefault="000F29A2" w:rsidP="001C330C">
      <w:pPr>
        <w:pStyle w:val="Heading2"/>
      </w:pPr>
      <w:r>
        <w:t>Social Structure</w:t>
      </w:r>
    </w:p>
    <w:p w:rsidR="00632FCE" w:rsidRPr="000F29A2" w:rsidRDefault="000F29A2" w:rsidP="000F29A2">
      <w:pPr>
        <w:pStyle w:val="bodytext"/>
        <w:shd w:val="clear" w:color="auto" w:fill="FFFFFF"/>
        <w:spacing w:before="0" w:beforeAutospacing="0" w:after="160" w:afterAutospacing="0" w:line="259" w:lineRule="auto"/>
        <w:textAlignment w:val="top"/>
        <w:rPr>
          <w:rFonts w:ascii="Arial" w:hAnsi="Arial" w:cs="Arial"/>
          <w:color w:val="000000"/>
          <w:sz w:val="22"/>
          <w:szCs w:val="22"/>
        </w:rPr>
      </w:pPr>
      <w:r w:rsidRPr="000F29A2">
        <w:rPr>
          <w:rFonts w:ascii="Arial" w:hAnsi="Arial" w:cs="Arial"/>
          <w:color w:val="000000"/>
          <w:sz w:val="22"/>
          <w:szCs w:val="22"/>
        </w:rPr>
        <w:t xml:space="preserve">These eighteenth century paintings by Miguel Cabrera reflect the strict social structure of Spanish colonial society. In these societies, a person’s status was based on his or her racial </w:t>
      </w:r>
      <w:r w:rsidRPr="000F29A2">
        <w:rPr>
          <w:rFonts w:ascii="Arial" w:hAnsi="Arial" w:cs="Arial"/>
          <w:color w:val="000000"/>
          <w:sz w:val="22"/>
          <w:szCs w:val="22"/>
        </w:rPr>
        <w:lastRenderedPageBreak/>
        <w:t xml:space="preserve">ancestry and place of birth. </w:t>
      </w:r>
      <w:r w:rsidR="0028569A">
        <w:rPr>
          <w:rFonts w:ascii="Arial" w:hAnsi="Arial" w:cs="Arial"/>
          <w:color w:val="000000"/>
          <w:sz w:val="22"/>
          <w:szCs w:val="22"/>
        </w:rPr>
        <w:t>T</w:t>
      </w:r>
      <w:r w:rsidRPr="000F29A2">
        <w:rPr>
          <w:rFonts w:ascii="Arial" w:hAnsi="Arial" w:cs="Arial"/>
          <w:color w:val="000000"/>
          <w:sz w:val="22"/>
          <w:szCs w:val="22"/>
          <w:shd w:val="clear" w:color="auto" w:fill="FFFFFF"/>
        </w:rPr>
        <w:t xml:space="preserve">his system was largely abandoned after independence from Spain, </w:t>
      </w:r>
      <w:r w:rsidR="0028569A">
        <w:rPr>
          <w:rFonts w:ascii="Arial" w:hAnsi="Arial" w:cs="Arial"/>
          <w:color w:val="000000"/>
          <w:sz w:val="22"/>
          <w:szCs w:val="22"/>
          <w:shd w:val="clear" w:color="auto" w:fill="FFFFFF"/>
        </w:rPr>
        <w:t xml:space="preserve">but </w:t>
      </w:r>
      <w:r w:rsidRPr="000F29A2">
        <w:rPr>
          <w:rFonts w:ascii="Arial" w:hAnsi="Arial" w:cs="Arial"/>
          <w:color w:val="000000"/>
          <w:sz w:val="22"/>
          <w:szCs w:val="22"/>
          <w:shd w:val="clear" w:color="auto" w:fill="FFFFFF"/>
        </w:rPr>
        <w:t>the systemic inequality it created remained.</w:t>
      </w:r>
      <w:bookmarkStart w:id="0" w:name="_GoBack"/>
      <w:bookmarkEnd w:id="0"/>
    </w:p>
    <w:sectPr w:rsidR="00632FCE" w:rsidRPr="000F29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EE" w:rsidRDefault="007557EE" w:rsidP="001C330C">
      <w:r>
        <w:separator/>
      </w:r>
    </w:p>
  </w:endnote>
  <w:endnote w:type="continuationSeparator" w:id="0">
    <w:p w:rsidR="007557EE" w:rsidRDefault="007557EE"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F11A75">
          <w:rPr>
            <w:noProof/>
          </w:rPr>
          <w:t>1</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EE" w:rsidRDefault="007557EE" w:rsidP="001C330C">
      <w:r>
        <w:separator/>
      </w:r>
    </w:p>
  </w:footnote>
  <w:footnote w:type="continuationSeparator" w:id="0">
    <w:p w:rsidR="007557EE" w:rsidRDefault="007557EE"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F092A"/>
    <w:rsid w:val="000F29A2"/>
    <w:rsid w:val="001C330C"/>
    <w:rsid w:val="0028569A"/>
    <w:rsid w:val="004156F6"/>
    <w:rsid w:val="00421760"/>
    <w:rsid w:val="005148AD"/>
    <w:rsid w:val="00632FCE"/>
    <w:rsid w:val="006F2D58"/>
    <w:rsid w:val="007557EE"/>
    <w:rsid w:val="00827250"/>
    <w:rsid w:val="00993EC9"/>
    <w:rsid w:val="00B64115"/>
    <w:rsid w:val="00CC2D90"/>
    <w:rsid w:val="00D729E1"/>
    <w:rsid w:val="00DA736B"/>
    <w:rsid w:val="00E377E2"/>
    <w:rsid w:val="00F1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7</cp:revision>
  <dcterms:created xsi:type="dcterms:W3CDTF">2018-12-18T16:57:00Z</dcterms:created>
  <dcterms:modified xsi:type="dcterms:W3CDTF">2019-05-31T13:48:00Z</dcterms:modified>
</cp:coreProperties>
</file>